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7024" w:rsidRDefault="003F7024" w:rsidP="003F7024">
      <w:pPr>
        <w:tabs>
          <w:tab w:val="center" w:pos="1800"/>
        </w:tabs>
        <w:spacing w:after="0"/>
        <w:rPr>
          <w:rFonts w:ascii="Times New Roman" w:hAnsi="Times New Roman"/>
          <w:b/>
        </w:rPr>
      </w:pPr>
      <w:r>
        <w:rPr>
          <w:rFonts w:ascii="Times New Roman" w:hAnsi="Times New Roman"/>
        </w:rPr>
        <w:t xml:space="preserve">TRƯỜNG CAO ĐẲNG LÝ TỰ TRỌNG     </w:t>
      </w:r>
      <w:r>
        <w:rPr>
          <w:rFonts w:ascii="Times New Roman" w:hAnsi="Times New Roman"/>
        </w:rPr>
        <w:tab/>
      </w:r>
      <w:r>
        <w:rPr>
          <w:rFonts w:ascii="Times New Roman" w:hAnsi="Times New Roman"/>
        </w:rPr>
        <w:tab/>
      </w:r>
      <w:r>
        <w:rPr>
          <w:rFonts w:ascii="Times New Roman" w:hAnsi="Times New Roman"/>
          <w:b/>
        </w:rPr>
        <w:t xml:space="preserve">CỘNG HÒA XÃ HỘI CHỦ NGHĨA VIỆT </w:t>
      </w:r>
      <w:smartTag w:uri="urn:schemas-microsoft-com:office:smarttags" w:element="country-region">
        <w:smartTag w:uri="urn:schemas-microsoft-com:office:smarttags" w:element="place">
          <w:r>
            <w:rPr>
              <w:rFonts w:ascii="Times New Roman" w:hAnsi="Times New Roman"/>
              <w:b/>
            </w:rPr>
            <w:t>NAM</w:t>
          </w:r>
        </w:smartTag>
      </w:smartTag>
    </w:p>
    <w:p w:rsidR="003F7024" w:rsidRDefault="003F7024" w:rsidP="003F7024">
      <w:pPr>
        <w:tabs>
          <w:tab w:val="center" w:pos="1800"/>
        </w:tabs>
        <w:spacing w:after="0"/>
        <w:rPr>
          <w:rFonts w:ascii="Times New Roman" w:hAnsi="Times New Roman"/>
          <w:b/>
        </w:rPr>
      </w:pPr>
      <w:r>
        <w:rPr>
          <w:noProof/>
        </w:rPr>
        <mc:AlternateContent>
          <mc:Choice Requires="wps">
            <w:drawing>
              <wp:anchor distT="4294967295" distB="4294967295" distL="114300" distR="114300" simplePos="0" relativeHeight="251657216" behindDoc="0" locked="0" layoutInCell="0" allowOverlap="1">
                <wp:simplePos x="0" y="0"/>
                <wp:positionH relativeFrom="column">
                  <wp:posOffset>3860800</wp:posOffset>
                </wp:positionH>
                <wp:positionV relativeFrom="paragraph">
                  <wp:posOffset>158114</wp:posOffset>
                </wp:positionV>
                <wp:extent cx="1739900" cy="0"/>
                <wp:effectExtent l="0" t="0" r="317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9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2EFD8"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4pt,12.45pt" to="441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" o:allowincell="f"/>
            </w:pict>
          </mc:Fallback>
        </mc:AlternateContent>
      </w:r>
      <w:r>
        <w:rPr>
          <w:rFonts w:ascii="Times New Roman" w:hAnsi="Times New Roman"/>
        </w:rPr>
        <w:t xml:space="preserve">       THÀNH PHỐ HỒ CHÍ MINH</w:t>
      </w:r>
      <w:r>
        <w:rPr>
          <w:rFonts w:ascii="Times New Roman" w:hAnsi="Times New Roman"/>
        </w:rPr>
        <w:tab/>
      </w:r>
      <w:r>
        <w:rPr>
          <w:rFonts w:ascii="Times New Roman" w:hAnsi="Times New Roman"/>
        </w:rPr>
        <w:tab/>
        <w:t xml:space="preserve">                   </w:t>
      </w:r>
      <w:r>
        <w:rPr>
          <w:rFonts w:ascii="Times New Roman" w:hAnsi="Times New Roman"/>
          <w:b/>
        </w:rPr>
        <w:t>Độc lập – Tự do – Hạnh phúc</w:t>
      </w:r>
    </w:p>
    <w:p w:rsidR="003F7024" w:rsidRDefault="003F7024" w:rsidP="003F7024">
      <w:pPr>
        <w:tabs>
          <w:tab w:val="center" w:pos="1800"/>
        </w:tabs>
        <w:spacing w:after="0"/>
        <w:rPr>
          <w:rFonts w:ascii="Times New Roman" w:hAnsi="Times New Roman"/>
          <w:b/>
          <w:i/>
        </w:rPr>
      </w:pPr>
      <w:r>
        <w:rPr>
          <w:noProof/>
        </w:rPr>
        <mc:AlternateContent>
          <mc:Choice Requires="wps">
            <w:drawing>
              <wp:anchor distT="4294967295" distB="4294967295" distL="114300" distR="114300" simplePos="0" relativeHeight="251658240" behindDoc="0" locked="0" layoutInCell="0" allowOverlap="1">
                <wp:simplePos x="0" y="0"/>
                <wp:positionH relativeFrom="column">
                  <wp:posOffset>833755</wp:posOffset>
                </wp:positionH>
                <wp:positionV relativeFrom="paragraph">
                  <wp:posOffset>158114</wp:posOffset>
                </wp:positionV>
                <wp:extent cx="513080"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3A7DA4" id="Straight Connector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65pt,12.45pt" to="106.0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OyX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" o:allowincell="f"/>
            </w:pict>
          </mc:Fallback>
        </mc:AlternateContent>
      </w:r>
      <w:r>
        <w:rPr>
          <w:rFonts w:ascii="Times New Roman" w:hAnsi="Times New Roman"/>
          <w:b/>
        </w:rPr>
        <w:t xml:space="preserve">          HỘI ĐỒNG SÁNG KIẾN</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i/>
        </w:rPr>
        <w:t>Thành phố Hồ Chí Minh, ngày   tháng   năm 2019</w:t>
      </w:r>
    </w:p>
    <w:p w:rsidR="003F7024" w:rsidRDefault="003F7024" w:rsidP="003F7024">
      <w:pPr>
        <w:tabs>
          <w:tab w:val="center" w:pos="1260"/>
        </w:tabs>
        <w:spacing w:after="0"/>
        <w:rPr>
          <w:rFonts w:ascii="Times New Roman" w:hAnsi="Times New Roman"/>
          <w:b/>
          <w:sz w:val="28"/>
          <w:szCs w:val="28"/>
        </w:rPr>
      </w:pPr>
      <w:r>
        <w:rPr>
          <w:rFonts w:ascii="Times New Roman" w:hAnsi="Times New Roman"/>
          <w:b/>
          <w:sz w:val="28"/>
          <w:szCs w:val="28"/>
        </w:rPr>
        <w:tab/>
        <w:t xml:space="preserve">          </w:t>
      </w:r>
    </w:p>
    <w:p w:rsidR="003F7024" w:rsidRDefault="003F7024" w:rsidP="003F7024">
      <w:pPr>
        <w:tabs>
          <w:tab w:val="center" w:pos="1260"/>
        </w:tabs>
        <w:spacing w:after="0"/>
        <w:jc w:val="center"/>
        <w:rPr>
          <w:rFonts w:ascii="Times New Roman" w:hAnsi="Times New Roman"/>
          <w:b/>
          <w:sz w:val="28"/>
          <w:szCs w:val="28"/>
        </w:rPr>
      </w:pPr>
      <w:r>
        <w:rPr>
          <w:rFonts w:ascii="Times New Roman" w:hAnsi="Times New Roman"/>
          <w:b/>
          <w:sz w:val="28"/>
          <w:szCs w:val="28"/>
        </w:rPr>
        <w:t>PHIẾU ĐÁNH GIÁ SÁNG KIẾN</w:t>
      </w:r>
    </w:p>
    <w:p w:rsidR="003F7024" w:rsidRDefault="003F7024" w:rsidP="003F7024">
      <w:pPr>
        <w:tabs>
          <w:tab w:val="left" w:leader="dot" w:pos="8505"/>
        </w:tabs>
        <w:spacing w:after="0"/>
        <w:ind w:left="720"/>
        <w:rPr>
          <w:rFonts w:ascii="Times New Roman" w:hAnsi="Times New Roman"/>
          <w:sz w:val="28"/>
          <w:szCs w:val="28"/>
        </w:rPr>
      </w:pPr>
    </w:p>
    <w:p w:rsidR="003F7024" w:rsidRDefault="003F7024" w:rsidP="003F7024">
      <w:pPr>
        <w:tabs>
          <w:tab w:val="left" w:leader="dot" w:pos="8505"/>
        </w:tabs>
        <w:spacing w:after="0"/>
        <w:rPr>
          <w:rFonts w:ascii="Times New Roman" w:hAnsi="Times New Roman"/>
          <w:sz w:val="28"/>
          <w:szCs w:val="28"/>
        </w:rPr>
      </w:pPr>
      <w:r>
        <w:rPr>
          <w:rFonts w:ascii="Times New Roman" w:hAnsi="Times New Roman"/>
          <w:sz w:val="28"/>
          <w:szCs w:val="28"/>
        </w:rPr>
        <w:t xml:space="preserve">Tên sáng kiến: </w:t>
      </w:r>
    </w:p>
    <w:p w:rsidR="003F7024" w:rsidRDefault="00F615C5" w:rsidP="003F7024">
      <w:pPr>
        <w:tabs>
          <w:tab w:val="left" w:leader="dot" w:pos="8505"/>
        </w:tabs>
        <w:spacing w:after="0"/>
        <w:rPr>
          <w:rFonts w:ascii="Times New Roman" w:hAnsi="Times New Roman"/>
          <w:sz w:val="28"/>
          <w:szCs w:val="28"/>
        </w:rPr>
      </w:pPr>
      <w:r>
        <w:rPr>
          <w:rFonts w:ascii="Times New Roman" w:hAnsi="Times New Roman"/>
          <w:sz w:val="28"/>
          <w:szCs w:val="28"/>
        </w:rPr>
        <w:t>Một vài kinh nghiệm về rèn luyện đạo đức và kỷ luật cho học sinh trung cấp 19T4 thông qua dạy bài 2: Khái quát tư tưởng Hồ Chí Minh môn học giáo dục chính trị</w:t>
      </w:r>
    </w:p>
    <w:p w:rsidR="003F7024" w:rsidRDefault="003F7024" w:rsidP="003F7024">
      <w:pPr>
        <w:tabs>
          <w:tab w:val="left" w:leader="dot" w:pos="8505"/>
        </w:tabs>
        <w:spacing w:after="0"/>
        <w:rPr>
          <w:rFonts w:ascii="Times New Roman" w:hAnsi="Times New Roman"/>
          <w:sz w:val="28"/>
          <w:szCs w:val="28"/>
        </w:rPr>
      </w:pPr>
      <w:r>
        <w:rPr>
          <w:rFonts w:ascii="Times New Roman" w:hAnsi="Times New Roman"/>
          <w:sz w:val="28"/>
          <w:szCs w:val="28"/>
        </w:rPr>
        <w:t xml:space="preserve">Tên tác giả sáng kiến: </w:t>
      </w:r>
      <w:r>
        <w:rPr>
          <w:rFonts w:ascii="Times New Roman" w:hAnsi="Times New Roman"/>
          <w:sz w:val="28"/>
          <w:szCs w:val="28"/>
        </w:rPr>
        <w:tab/>
        <w:t>………</w:t>
      </w:r>
    </w:p>
    <w:p w:rsidR="003F7024" w:rsidRDefault="003F7024" w:rsidP="003F7024">
      <w:pPr>
        <w:tabs>
          <w:tab w:val="left" w:leader="dot" w:pos="8505"/>
        </w:tabs>
        <w:spacing w:after="0"/>
        <w:rPr>
          <w:rFonts w:ascii="Times New Roman" w:hAnsi="Times New Roman"/>
          <w:sz w:val="28"/>
          <w:szCs w:val="28"/>
        </w:rPr>
      </w:pPr>
      <w:r>
        <w:rPr>
          <w:rFonts w:ascii="Times New Roman" w:hAnsi="Times New Roman"/>
          <w:sz w:val="28"/>
          <w:szCs w:val="28"/>
        </w:rPr>
        <w:t xml:space="preserve">Chức vụ: :  </w:t>
      </w:r>
      <w:r>
        <w:rPr>
          <w:rFonts w:ascii="Times New Roman" w:hAnsi="Times New Roman"/>
          <w:sz w:val="28"/>
          <w:szCs w:val="28"/>
        </w:rPr>
        <w:tab/>
        <w:t>………</w:t>
      </w:r>
      <w:r>
        <w:rPr>
          <w:rFonts w:ascii="Times New Roman" w:hAnsi="Times New Roman"/>
          <w:sz w:val="28"/>
          <w:szCs w:val="28"/>
        </w:rPr>
        <w:tab/>
        <w:t>….</w:t>
      </w:r>
    </w:p>
    <w:p w:rsidR="003F7024" w:rsidRDefault="003F7024" w:rsidP="003F7024">
      <w:pPr>
        <w:tabs>
          <w:tab w:val="right" w:leader="dot" w:pos="10620"/>
        </w:tabs>
        <w:spacing w:after="0"/>
        <w:rPr>
          <w:rFonts w:ascii="Times New Roman" w:hAnsi="Times New Roman"/>
          <w:sz w:val="28"/>
          <w:szCs w:val="28"/>
        </w:rPr>
      </w:pPr>
      <w:r>
        <w:rPr>
          <w:rFonts w:ascii="Times New Roman" w:hAnsi="Times New Roman"/>
          <w:sz w:val="28"/>
          <w:szCs w:val="28"/>
        </w:rPr>
        <w:t xml:space="preserve">Tên thành viên Hội đồng chấm, đánh giá: </w:t>
      </w:r>
    </w:p>
    <w:p w:rsidR="003F7024" w:rsidRDefault="003F7024" w:rsidP="003F7024">
      <w:pPr>
        <w:tabs>
          <w:tab w:val="right" w:leader="dot" w:pos="10620"/>
        </w:tabs>
        <w:spacing w:after="0"/>
        <w:rPr>
          <w:rFonts w:ascii="Times New Roman" w:hAnsi="Times New Roman"/>
          <w:b/>
          <w:sz w:val="28"/>
          <w:szCs w:val="28"/>
        </w:rPr>
      </w:pPr>
      <w:r>
        <w:rPr>
          <w:rFonts w:ascii="Times New Roman" w:hAnsi="Times New Roman"/>
          <w:b/>
          <w:sz w:val="28"/>
          <w:szCs w:val="28"/>
        </w:rPr>
        <w:t>Điểm chấm: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184"/>
        <w:gridCol w:w="1292"/>
        <w:gridCol w:w="1108"/>
      </w:tblGrid>
      <w:tr w:rsidR="00F615C5" w:rsidTr="003F7024">
        <w:trPr>
          <w:jc w:val="center"/>
        </w:trPr>
        <w:tc>
          <w:tcPr>
            <w:tcW w:w="767" w:type="dxa"/>
            <w:tcBorders>
              <w:top w:val="single" w:sz="4" w:space="0" w:color="auto"/>
              <w:left w:val="single" w:sz="4" w:space="0" w:color="auto"/>
              <w:bottom w:val="single" w:sz="4" w:space="0" w:color="auto"/>
              <w:right w:val="single" w:sz="4" w:space="0" w:color="auto"/>
            </w:tcBorders>
            <w:vAlign w:val="center"/>
            <w:hideMark/>
          </w:tcPr>
          <w:p w:rsidR="003F7024" w:rsidRDefault="003F7024">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Mục</w:t>
            </w:r>
          </w:p>
        </w:tc>
        <w:tc>
          <w:tcPr>
            <w:tcW w:w="6778" w:type="dxa"/>
            <w:tcBorders>
              <w:top w:val="single" w:sz="4" w:space="0" w:color="auto"/>
              <w:left w:val="single" w:sz="4" w:space="0" w:color="auto"/>
              <w:bottom w:val="single" w:sz="4" w:space="0" w:color="auto"/>
              <w:right w:val="single" w:sz="4" w:space="0" w:color="auto"/>
            </w:tcBorders>
            <w:vAlign w:val="center"/>
            <w:hideMark/>
          </w:tcPr>
          <w:p w:rsidR="003F7024" w:rsidRDefault="003F7024">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Nhận xét đề tài</w:t>
            </w:r>
          </w:p>
        </w:tc>
        <w:tc>
          <w:tcPr>
            <w:tcW w:w="1342" w:type="dxa"/>
            <w:tcBorders>
              <w:top w:val="single" w:sz="4" w:space="0" w:color="auto"/>
              <w:left w:val="single" w:sz="4" w:space="0" w:color="auto"/>
              <w:bottom w:val="single" w:sz="4" w:space="0" w:color="auto"/>
              <w:right w:val="single" w:sz="4" w:space="0" w:color="auto"/>
            </w:tcBorders>
            <w:vAlign w:val="center"/>
            <w:hideMark/>
          </w:tcPr>
          <w:p w:rsidR="003F7024" w:rsidRDefault="003F7024">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Điểm </w:t>
            </w:r>
          </w:p>
          <w:p w:rsidR="003F7024" w:rsidRDefault="003F7024">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Qui định</w:t>
            </w:r>
          </w:p>
        </w:tc>
        <w:tc>
          <w:tcPr>
            <w:tcW w:w="1137" w:type="dxa"/>
            <w:tcBorders>
              <w:top w:val="single" w:sz="4" w:space="0" w:color="auto"/>
              <w:left w:val="single" w:sz="4" w:space="0" w:color="auto"/>
              <w:bottom w:val="single" w:sz="4" w:space="0" w:color="auto"/>
              <w:right w:val="single" w:sz="4" w:space="0" w:color="auto"/>
            </w:tcBorders>
            <w:vAlign w:val="center"/>
            <w:hideMark/>
          </w:tcPr>
          <w:p w:rsidR="003F7024" w:rsidRDefault="003F7024">
            <w:pPr>
              <w:spacing w:after="0" w:line="240" w:lineRule="auto"/>
              <w:jc w:val="center"/>
              <w:rPr>
                <w:rFonts w:ascii="Times New Roman" w:eastAsia="Times New Roman" w:hAnsi="Times New Roman"/>
                <w:sz w:val="28"/>
                <w:szCs w:val="28"/>
              </w:rPr>
            </w:pPr>
            <w:r>
              <w:rPr>
                <w:rFonts w:ascii="Times New Roman" w:eastAsia="Times New Roman" w:hAnsi="Times New Roman"/>
                <w:b/>
                <w:sz w:val="28"/>
                <w:szCs w:val="28"/>
              </w:rPr>
              <w:t>Điểm đạt</w:t>
            </w:r>
          </w:p>
        </w:tc>
      </w:tr>
      <w:tr w:rsidR="00F615C5" w:rsidTr="003F7024">
        <w:trPr>
          <w:jc w:val="center"/>
        </w:trPr>
        <w:tc>
          <w:tcPr>
            <w:tcW w:w="7545" w:type="dxa"/>
            <w:gridSpan w:val="2"/>
            <w:tcBorders>
              <w:top w:val="single" w:sz="4" w:space="0" w:color="auto"/>
              <w:left w:val="single" w:sz="4" w:space="0" w:color="auto"/>
              <w:bottom w:val="single" w:sz="4" w:space="0" w:color="auto"/>
              <w:right w:val="single" w:sz="4" w:space="0" w:color="auto"/>
            </w:tcBorders>
            <w:vAlign w:val="center"/>
            <w:hideMark/>
          </w:tcPr>
          <w:p w:rsidR="003F7024" w:rsidRDefault="003F7024" w:rsidP="005A1CDA">
            <w:pPr>
              <w:pStyle w:val="ListParagraph"/>
              <w:numPr>
                <w:ilvl w:val="0"/>
                <w:numId w:val="1"/>
              </w:numPr>
              <w:spacing w:after="0" w:line="240" w:lineRule="auto"/>
              <w:ind w:left="359" w:hanging="360"/>
              <w:rPr>
                <w:rFonts w:ascii="Times New Roman" w:eastAsia="Times New Roman" w:hAnsi="Times New Roman"/>
                <w:b/>
                <w:sz w:val="28"/>
                <w:szCs w:val="28"/>
              </w:rPr>
            </w:pPr>
            <w:r>
              <w:rPr>
                <w:rFonts w:ascii="Times New Roman" w:eastAsia="Times New Roman" w:hAnsi="Times New Roman"/>
                <w:b/>
                <w:sz w:val="28"/>
                <w:szCs w:val="28"/>
              </w:rPr>
              <w:t>Nội dung</w:t>
            </w:r>
          </w:p>
        </w:tc>
        <w:tc>
          <w:tcPr>
            <w:tcW w:w="1342" w:type="dxa"/>
            <w:tcBorders>
              <w:top w:val="single" w:sz="4" w:space="0" w:color="auto"/>
              <w:left w:val="single" w:sz="4" w:space="0" w:color="auto"/>
              <w:bottom w:val="single" w:sz="4" w:space="0" w:color="auto"/>
              <w:right w:val="single" w:sz="4" w:space="0" w:color="auto"/>
            </w:tcBorders>
            <w:vAlign w:val="center"/>
            <w:hideMark/>
          </w:tcPr>
          <w:p w:rsidR="003F7024" w:rsidRDefault="003F7024">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90đ</w:t>
            </w:r>
          </w:p>
        </w:tc>
        <w:tc>
          <w:tcPr>
            <w:tcW w:w="1137" w:type="dxa"/>
            <w:tcBorders>
              <w:top w:val="single" w:sz="4" w:space="0" w:color="auto"/>
              <w:left w:val="single" w:sz="4" w:space="0" w:color="auto"/>
              <w:bottom w:val="single" w:sz="4" w:space="0" w:color="auto"/>
              <w:right w:val="single" w:sz="4" w:space="0" w:color="auto"/>
            </w:tcBorders>
            <w:vAlign w:val="center"/>
          </w:tcPr>
          <w:p w:rsidR="003F7024" w:rsidRDefault="003F7024">
            <w:pPr>
              <w:spacing w:after="0" w:line="240" w:lineRule="auto"/>
              <w:jc w:val="center"/>
              <w:rPr>
                <w:rFonts w:ascii="Times New Roman" w:eastAsia="Times New Roman" w:hAnsi="Times New Roman"/>
                <w:b/>
                <w:sz w:val="28"/>
                <w:szCs w:val="28"/>
              </w:rPr>
            </w:pPr>
          </w:p>
        </w:tc>
      </w:tr>
      <w:tr w:rsidR="00F615C5" w:rsidTr="003F7024">
        <w:trPr>
          <w:jc w:val="center"/>
        </w:trPr>
        <w:tc>
          <w:tcPr>
            <w:tcW w:w="767" w:type="dxa"/>
            <w:tcBorders>
              <w:top w:val="single" w:sz="4" w:space="0" w:color="auto"/>
              <w:left w:val="single" w:sz="4" w:space="0" w:color="auto"/>
              <w:bottom w:val="single" w:sz="4" w:space="0" w:color="auto"/>
              <w:right w:val="single" w:sz="4" w:space="0" w:color="auto"/>
            </w:tcBorders>
            <w:hideMark/>
          </w:tcPr>
          <w:p w:rsidR="003F7024" w:rsidRDefault="003F7024">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a.</w:t>
            </w:r>
          </w:p>
        </w:tc>
        <w:tc>
          <w:tcPr>
            <w:tcW w:w="6778" w:type="dxa"/>
            <w:tcBorders>
              <w:top w:val="single" w:sz="4" w:space="0" w:color="auto"/>
              <w:left w:val="single" w:sz="4" w:space="0" w:color="auto"/>
              <w:bottom w:val="single" w:sz="4" w:space="0" w:color="auto"/>
              <w:right w:val="single" w:sz="4" w:space="0" w:color="auto"/>
            </w:tcBorders>
            <w:hideMark/>
          </w:tcPr>
          <w:p w:rsidR="003F7024" w:rsidRDefault="003F7024">
            <w:pPr>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mới: </w:t>
            </w:r>
            <w:r>
              <w:rPr>
                <w:rFonts w:ascii="Times New Roman" w:eastAsia="Times New Roman" w:hAnsi="Times New Roman"/>
                <w:b/>
                <w:sz w:val="28"/>
                <w:szCs w:val="28"/>
              </w:rPr>
              <w:tab/>
            </w:r>
          </w:p>
          <w:p w:rsidR="003F7024" w:rsidRDefault="003F7024" w:rsidP="00F615C5">
            <w:pPr>
              <w:tabs>
                <w:tab w:val="left" w:pos="1462"/>
                <w:tab w:val="left" w:pos="2902"/>
                <w:tab w:val="left" w:pos="434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t xml:space="preserve">   </w:t>
            </w:r>
            <w:r w:rsidR="00F615C5">
              <w:rPr>
                <w:rFonts w:ascii="Times New Roman" w:eastAsia="Times New Roman" w:hAnsi="Times New Roman"/>
                <w:sz w:val="28"/>
                <w:szCs w:val="28"/>
              </w:rPr>
              <w:t>Việc giáo dục và rèn luyện đạo đức cho và kỷ luật cho học sinh khối trung cấp nghề T4 đã được nhiều giảng viên đề cập, tuy nhiên, lồng ghép vào nội dung bài học  số 2 thì hiện nay chưa có giảng viên nào viết về vấn đề này, do đó, đề tài đảm bảo được tính mới</w:t>
            </w:r>
          </w:p>
        </w:tc>
        <w:tc>
          <w:tcPr>
            <w:tcW w:w="1342" w:type="dxa"/>
            <w:tcBorders>
              <w:top w:val="single" w:sz="4" w:space="0" w:color="auto"/>
              <w:left w:val="single" w:sz="4" w:space="0" w:color="auto"/>
              <w:bottom w:val="single" w:sz="4" w:space="0" w:color="auto"/>
              <w:right w:val="single" w:sz="4" w:space="0" w:color="auto"/>
            </w:tcBorders>
            <w:vAlign w:val="center"/>
            <w:hideMark/>
          </w:tcPr>
          <w:p w:rsidR="003F7024" w:rsidRDefault="003F7024">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F7024" w:rsidRDefault="00F615C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25</w:t>
            </w:r>
          </w:p>
        </w:tc>
      </w:tr>
      <w:tr w:rsidR="00F615C5" w:rsidTr="003F7024">
        <w:trPr>
          <w:jc w:val="center"/>
        </w:trPr>
        <w:tc>
          <w:tcPr>
            <w:tcW w:w="767" w:type="dxa"/>
            <w:tcBorders>
              <w:top w:val="single" w:sz="4" w:space="0" w:color="auto"/>
              <w:left w:val="single" w:sz="4" w:space="0" w:color="auto"/>
              <w:bottom w:val="single" w:sz="4" w:space="0" w:color="auto"/>
              <w:right w:val="single" w:sz="4" w:space="0" w:color="auto"/>
            </w:tcBorders>
            <w:hideMark/>
          </w:tcPr>
          <w:p w:rsidR="003F7024" w:rsidRDefault="003F7024">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b.</w:t>
            </w:r>
          </w:p>
        </w:tc>
        <w:tc>
          <w:tcPr>
            <w:tcW w:w="6778" w:type="dxa"/>
            <w:tcBorders>
              <w:top w:val="single" w:sz="4" w:space="0" w:color="auto"/>
              <w:left w:val="single" w:sz="4" w:space="0" w:color="auto"/>
              <w:bottom w:val="single" w:sz="4" w:space="0" w:color="auto"/>
              <w:right w:val="single" w:sz="4" w:space="0" w:color="auto"/>
            </w:tcBorders>
          </w:tcPr>
          <w:p w:rsidR="003F7024" w:rsidRDefault="003F7024">
            <w:pPr>
              <w:tabs>
                <w:tab w:val="right" w:leader="dot" w:pos="5602"/>
              </w:tabs>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khoa học: </w:t>
            </w:r>
          </w:p>
          <w:p w:rsidR="003F7024" w:rsidRDefault="003F7024" w:rsidP="00F615C5">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 Bài viết có luận đề, </w:t>
            </w:r>
            <w:r w:rsidR="00F615C5">
              <w:rPr>
                <w:rFonts w:ascii="Times New Roman" w:eastAsia="Times New Roman" w:hAnsi="Times New Roman"/>
                <w:sz w:val="28"/>
                <w:szCs w:val="28"/>
              </w:rPr>
              <w:t>có trình bày thực trạng của việc dạy và học, có số liệu khảo sát học sinh về nội dung liên quan đến đạo đức, kỷ luật.</w:t>
            </w:r>
          </w:p>
          <w:p w:rsidR="00F615C5" w:rsidRDefault="00F615C5" w:rsidP="00F615C5">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Tác giả đã thực hiện lồng ghép việc giáo dục đạo đức và kỷ luật cho người học thông qua các nội dung tư tưởng Hồ Chí Minh</w:t>
            </w:r>
          </w:p>
          <w:p w:rsidR="00F615C5" w:rsidRDefault="00F615C5" w:rsidP="00F615C5">
            <w:pPr>
              <w:tabs>
                <w:tab w:val="right" w:leader="dot" w:pos="560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t>Kết cấu bài viết logic, khoa học</w:t>
            </w:r>
          </w:p>
        </w:tc>
        <w:tc>
          <w:tcPr>
            <w:tcW w:w="1342" w:type="dxa"/>
            <w:tcBorders>
              <w:top w:val="single" w:sz="4" w:space="0" w:color="auto"/>
              <w:left w:val="single" w:sz="4" w:space="0" w:color="auto"/>
              <w:bottom w:val="single" w:sz="4" w:space="0" w:color="auto"/>
              <w:right w:val="single" w:sz="4" w:space="0" w:color="auto"/>
            </w:tcBorders>
            <w:vAlign w:val="center"/>
            <w:hideMark/>
          </w:tcPr>
          <w:p w:rsidR="003F7024" w:rsidRDefault="003F7024">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F7024" w:rsidRDefault="00F615C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F615C5" w:rsidTr="003F7024">
        <w:trPr>
          <w:jc w:val="center"/>
        </w:trPr>
        <w:tc>
          <w:tcPr>
            <w:tcW w:w="767" w:type="dxa"/>
            <w:tcBorders>
              <w:top w:val="single" w:sz="4" w:space="0" w:color="auto"/>
              <w:left w:val="single" w:sz="4" w:space="0" w:color="auto"/>
              <w:bottom w:val="single" w:sz="4" w:space="0" w:color="auto"/>
              <w:right w:val="single" w:sz="4" w:space="0" w:color="auto"/>
            </w:tcBorders>
            <w:hideMark/>
          </w:tcPr>
          <w:p w:rsidR="003F7024" w:rsidRDefault="003F7024">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c.</w:t>
            </w:r>
          </w:p>
        </w:tc>
        <w:tc>
          <w:tcPr>
            <w:tcW w:w="6778" w:type="dxa"/>
            <w:tcBorders>
              <w:top w:val="single" w:sz="4" w:space="0" w:color="auto"/>
              <w:left w:val="single" w:sz="4" w:space="0" w:color="auto"/>
              <w:bottom w:val="single" w:sz="4" w:space="0" w:color="auto"/>
              <w:right w:val="single" w:sz="4" w:space="0" w:color="auto"/>
            </w:tcBorders>
            <w:hideMark/>
          </w:tcPr>
          <w:p w:rsidR="003F7024" w:rsidRDefault="003F7024">
            <w:pPr>
              <w:tabs>
                <w:tab w:val="right" w:leader="dot" w:pos="5602"/>
              </w:tabs>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thực tiễn (phạm vi áp dụng): </w:t>
            </w:r>
          </w:p>
          <w:p w:rsidR="00FA71E2" w:rsidRPr="00FA71E2" w:rsidRDefault="00FA71E2">
            <w:pPr>
              <w:tabs>
                <w:tab w:val="right" w:leader="dot" w:pos="5602"/>
              </w:tabs>
              <w:spacing w:after="0" w:line="240" w:lineRule="auto"/>
              <w:rPr>
                <w:rFonts w:ascii="Times New Roman" w:eastAsia="Times New Roman" w:hAnsi="Times New Roman"/>
                <w:sz w:val="28"/>
                <w:szCs w:val="28"/>
              </w:rPr>
            </w:pPr>
            <w:r w:rsidRPr="00FA71E2">
              <w:rPr>
                <w:rFonts w:ascii="Times New Roman" w:eastAsia="Times New Roman" w:hAnsi="Times New Roman"/>
                <w:sz w:val="28"/>
                <w:szCs w:val="28"/>
              </w:rPr>
              <w:t xml:space="preserve">Đề tài có tính thực tiễn cao, nhất là đối với khối trung cấp nghề, vì phần lớn đối tượng học khối này tính kỷ luật thấp, nhiều trường hợp có đạo đức khá kém. Do đó, các giảng viên trong khoa lý luận chính </w:t>
            </w:r>
            <w:r w:rsidRPr="00FA71E2">
              <w:rPr>
                <w:rFonts w:ascii="Times New Roman" w:eastAsia="Times New Roman" w:hAnsi="Times New Roman"/>
                <w:sz w:val="28"/>
                <w:szCs w:val="28"/>
              </w:rPr>
              <w:lastRenderedPageBreak/>
              <w:t>trị có thể áp dụng để giáo dục người học của mình thông qua bài viết này.</w:t>
            </w:r>
          </w:p>
        </w:tc>
        <w:tc>
          <w:tcPr>
            <w:tcW w:w="1342" w:type="dxa"/>
            <w:tcBorders>
              <w:top w:val="single" w:sz="4" w:space="0" w:color="auto"/>
              <w:left w:val="single" w:sz="4" w:space="0" w:color="auto"/>
              <w:bottom w:val="single" w:sz="4" w:space="0" w:color="auto"/>
              <w:right w:val="single" w:sz="4" w:space="0" w:color="auto"/>
            </w:tcBorders>
            <w:vAlign w:val="center"/>
            <w:hideMark/>
          </w:tcPr>
          <w:p w:rsidR="003F7024" w:rsidRDefault="003F7024">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lastRenderedPageBreak/>
              <w:t>20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F7024" w:rsidRDefault="00FA71E2">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17</w:t>
            </w:r>
          </w:p>
        </w:tc>
      </w:tr>
      <w:tr w:rsidR="00F615C5" w:rsidTr="003F7024">
        <w:trPr>
          <w:jc w:val="center"/>
        </w:trPr>
        <w:tc>
          <w:tcPr>
            <w:tcW w:w="767" w:type="dxa"/>
            <w:tcBorders>
              <w:top w:val="single" w:sz="4" w:space="0" w:color="auto"/>
              <w:left w:val="single" w:sz="4" w:space="0" w:color="auto"/>
              <w:bottom w:val="single" w:sz="4" w:space="0" w:color="auto"/>
              <w:right w:val="single" w:sz="4" w:space="0" w:color="auto"/>
            </w:tcBorders>
            <w:hideMark/>
          </w:tcPr>
          <w:p w:rsidR="003F7024" w:rsidRDefault="003F7024">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lastRenderedPageBreak/>
              <w:t>d.</w:t>
            </w:r>
          </w:p>
        </w:tc>
        <w:tc>
          <w:tcPr>
            <w:tcW w:w="6778" w:type="dxa"/>
            <w:tcBorders>
              <w:top w:val="single" w:sz="4" w:space="0" w:color="auto"/>
              <w:left w:val="single" w:sz="4" w:space="0" w:color="auto"/>
              <w:bottom w:val="single" w:sz="4" w:space="0" w:color="auto"/>
              <w:right w:val="single" w:sz="4" w:space="0" w:color="auto"/>
            </w:tcBorders>
            <w:hideMark/>
          </w:tcPr>
          <w:p w:rsidR="003F7024" w:rsidRDefault="003F7024">
            <w:pPr>
              <w:tabs>
                <w:tab w:val="right" w:leader="dot" w:pos="5602"/>
              </w:tabs>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hiệu quả: </w:t>
            </w:r>
          </w:p>
          <w:p w:rsidR="00FA71E2" w:rsidRDefault="00FA71E2">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Có tính hiệu quả cao, giúp người dạy có thể rèn luyện được phẩm chất đạo đức cho các em, vừa kết hợp được việc dạy kiến thức và vừa giáo dục nhân cách cho các em. </w:t>
            </w:r>
          </w:p>
          <w:p w:rsidR="003F7024" w:rsidRDefault="00FA71E2">
            <w:pPr>
              <w:tabs>
                <w:tab w:val="right" w:leader="dot" w:pos="560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t>Về phía người học, giúp các em nhận ra được các giá trị phẩm chất đạo đức cao quý của Bác để từ đó các em có thể học tập và noi theo.</w:t>
            </w:r>
          </w:p>
        </w:tc>
        <w:tc>
          <w:tcPr>
            <w:tcW w:w="1342" w:type="dxa"/>
            <w:tcBorders>
              <w:top w:val="single" w:sz="4" w:space="0" w:color="auto"/>
              <w:left w:val="single" w:sz="4" w:space="0" w:color="auto"/>
              <w:bottom w:val="single" w:sz="4" w:space="0" w:color="auto"/>
              <w:right w:val="single" w:sz="4" w:space="0" w:color="auto"/>
            </w:tcBorders>
            <w:vAlign w:val="center"/>
            <w:hideMark/>
          </w:tcPr>
          <w:p w:rsidR="003F7024" w:rsidRDefault="003F7024">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F7024" w:rsidRDefault="00FA71E2">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25</w:t>
            </w:r>
          </w:p>
        </w:tc>
      </w:tr>
      <w:tr w:rsidR="00F615C5" w:rsidTr="003F7024">
        <w:trPr>
          <w:jc w:val="center"/>
        </w:trPr>
        <w:tc>
          <w:tcPr>
            <w:tcW w:w="7545" w:type="dxa"/>
            <w:gridSpan w:val="2"/>
            <w:tcBorders>
              <w:top w:val="single" w:sz="4" w:space="0" w:color="auto"/>
              <w:left w:val="single" w:sz="4" w:space="0" w:color="auto"/>
              <w:bottom w:val="single" w:sz="4" w:space="0" w:color="auto"/>
              <w:right w:val="single" w:sz="4" w:space="0" w:color="auto"/>
            </w:tcBorders>
            <w:hideMark/>
          </w:tcPr>
          <w:p w:rsidR="003F7024" w:rsidRDefault="003F7024" w:rsidP="005A1CDA">
            <w:pPr>
              <w:pStyle w:val="ListParagraph"/>
              <w:numPr>
                <w:ilvl w:val="0"/>
                <w:numId w:val="1"/>
              </w:numPr>
              <w:spacing w:after="0" w:line="240" w:lineRule="auto"/>
              <w:ind w:left="359" w:hanging="360"/>
              <w:rPr>
                <w:rFonts w:ascii="Times New Roman" w:eastAsia="Times New Roman" w:hAnsi="Times New Roman"/>
                <w:b/>
                <w:sz w:val="28"/>
                <w:szCs w:val="28"/>
              </w:rPr>
            </w:pPr>
            <w:r>
              <w:rPr>
                <w:rFonts w:ascii="Times New Roman" w:eastAsia="Times New Roman" w:hAnsi="Times New Roman"/>
                <w:b/>
                <w:sz w:val="28"/>
                <w:szCs w:val="28"/>
              </w:rPr>
              <w:t>Hình thức</w:t>
            </w:r>
          </w:p>
          <w:p w:rsidR="003F7024" w:rsidRDefault="00FA71E2" w:rsidP="005A1CDA">
            <w:pPr>
              <w:pStyle w:val="ListParagraph"/>
              <w:numPr>
                <w:ilvl w:val="0"/>
                <w:numId w:val="2"/>
              </w:numPr>
              <w:spacing w:after="0" w:line="240" w:lineRule="auto"/>
              <w:rPr>
                <w:rFonts w:ascii="Times New Roman" w:eastAsia="Times New Roman" w:hAnsi="Times New Roman"/>
                <w:b/>
                <w:color w:val="FABF8F"/>
                <w:sz w:val="28"/>
                <w:szCs w:val="28"/>
              </w:rPr>
            </w:pPr>
            <w:r>
              <w:rPr>
                <w:rFonts w:ascii="Times New Roman" w:eastAsia="Times New Roman" w:hAnsi="Times New Roman"/>
                <w:sz w:val="28"/>
                <w:szCs w:val="28"/>
              </w:rPr>
              <w:t>Bài viết trình bày theo đúng thể thức, không có lỗi chính tả nhiều, kết cấu phù hợp</w:t>
            </w:r>
          </w:p>
        </w:tc>
        <w:tc>
          <w:tcPr>
            <w:tcW w:w="1342" w:type="dxa"/>
            <w:tcBorders>
              <w:top w:val="single" w:sz="4" w:space="0" w:color="auto"/>
              <w:left w:val="single" w:sz="4" w:space="0" w:color="auto"/>
              <w:bottom w:val="single" w:sz="4" w:space="0" w:color="auto"/>
              <w:right w:val="single" w:sz="4" w:space="0" w:color="auto"/>
            </w:tcBorders>
            <w:vAlign w:val="center"/>
            <w:hideMark/>
          </w:tcPr>
          <w:p w:rsidR="003F7024" w:rsidRDefault="003F7024">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10đ</w:t>
            </w:r>
          </w:p>
        </w:tc>
        <w:tc>
          <w:tcPr>
            <w:tcW w:w="1137" w:type="dxa"/>
            <w:tcBorders>
              <w:top w:val="single" w:sz="4" w:space="0" w:color="auto"/>
              <w:left w:val="single" w:sz="4" w:space="0" w:color="auto"/>
              <w:bottom w:val="single" w:sz="4" w:space="0" w:color="auto"/>
              <w:right w:val="single" w:sz="4" w:space="0" w:color="auto"/>
            </w:tcBorders>
            <w:vAlign w:val="center"/>
            <w:hideMark/>
          </w:tcPr>
          <w:p w:rsidR="003F7024" w:rsidRDefault="00FA71E2">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8</w:t>
            </w:r>
          </w:p>
        </w:tc>
      </w:tr>
      <w:tr w:rsidR="00F615C5" w:rsidTr="003F7024">
        <w:trPr>
          <w:jc w:val="center"/>
        </w:trPr>
        <w:tc>
          <w:tcPr>
            <w:tcW w:w="767" w:type="dxa"/>
            <w:tcBorders>
              <w:top w:val="single" w:sz="4" w:space="0" w:color="auto"/>
              <w:left w:val="single" w:sz="4" w:space="0" w:color="auto"/>
              <w:bottom w:val="single" w:sz="4" w:space="0" w:color="auto"/>
              <w:right w:val="single" w:sz="4" w:space="0" w:color="auto"/>
            </w:tcBorders>
          </w:tcPr>
          <w:p w:rsidR="003F7024" w:rsidRDefault="003F7024">
            <w:pPr>
              <w:spacing w:after="0" w:line="240" w:lineRule="auto"/>
              <w:jc w:val="center"/>
              <w:rPr>
                <w:rFonts w:ascii="Times New Roman" w:eastAsia="Times New Roman" w:hAnsi="Times New Roman"/>
                <w:b/>
                <w:sz w:val="28"/>
                <w:szCs w:val="28"/>
              </w:rPr>
            </w:pPr>
          </w:p>
        </w:tc>
        <w:tc>
          <w:tcPr>
            <w:tcW w:w="6778" w:type="dxa"/>
            <w:tcBorders>
              <w:top w:val="single" w:sz="4" w:space="0" w:color="auto"/>
              <w:left w:val="single" w:sz="4" w:space="0" w:color="auto"/>
              <w:bottom w:val="single" w:sz="4" w:space="0" w:color="auto"/>
              <w:right w:val="single" w:sz="4" w:space="0" w:color="auto"/>
            </w:tcBorders>
          </w:tcPr>
          <w:p w:rsidR="003F7024" w:rsidRDefault="003F7024">
            <w:pPr>
              <w:tabs>
                <w:tab w:val="right" w:leader="dot" w:pos="5602"/>
              </w:tabs>
              <w:spacing w:after="0" w:line="240" w:lineRule="auto"/>
              <w:rPr>
                <w:rFonts w:ascii="Times New Roman" w:eastAsia="Times New Roman" w:hAnsi="Times New Roman"/>
                <w:sz w:val="28"/>
                <w:szCs w:val="28"/>
              </w:rPr>
            </w:pPr>
          </w:p>
        </w:tc>
        <w:tc>
          <w:tcPr>
            <w:tcW w:w="1342" w:type="dxa"/>
            <w:tcBorders>
              <w:top w:val="single" w:sz="4" w:space="0" w:color="auto"/>
              <w:left w:val="single" w:sz="4" w:space="0" w:color="auto"/>
              <w:bottom w:val="single" w:sz="4" w:space="0" w:color="auto"/>
              <w:right w:val="single" w:sz="4" w:space="0" w:color="auto"/>
            </w:tcBorders>
            <w:vAlign w:val="center"/>
          </w:tcPr>
          <w:p w:rsidR="003F7024" w:rsidRDefault="003F7024">
            <w:pPr>
              <w:spacing w:after="0" w:line="240" w:lineRule="auto"/>
              <w:jc w:val="center"/>
              <w:rPr>
                <w:rFonts w:ascii="Times New Roman" w:eastAsia="Times New Roman" w:hAnsi="Times New Roman"/>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tcPr>
          <w:p w:rsidR="003F7024" w:rsidRDefault="003F7024">
            <w:pPr>
              <w:spacing w:after="0" w:line="240" w:lineRule="auto"/>
              <w:jc w:val="center"/>
              <w:rPr>
                <w:rFonts w:ascii="Times New Roman" w:eastAsia="Times New Roman" w:hAnsi="Times New Roman"/>
                <w:sz w:val="28"/>
                <w:szCs w:val="28"/>
              </w:rPr>
            </w:pPr>
          </w:p>
        </w:tc>
      </w:tr>
      <w:tr w:rsidR="00F615C5" w:rsidTr="003F7024">
        <w:trPr>
          <w:trHeight w:val="377"/>
          <w:jc w:val="center"/>
        </w:trPr>
        <w:tc>
          <w:tcPr>
            <w:tcW w:w="7545" w:type="dxa"/>
            <w:gridSpan w:val="2"/>
            <w:tcBorders>
              <w:top w:val="single" w:sz="4" w:space="0" w:color="auto"/>
              <w:left w:val="single" w:sz="4" w:space="0" w:color="auto"/>
              <w:bottom w:val="single" w:sz="4" w:space="0" w:color="auto"/>
              <w:right w:val="single" w:sz="4" w:space="0" w:color="auto"/>
            </w:tcBorders>
            <w:vAlign w:val="center"/>
            <w:hideMark/>
          </w:tcPr>
          <w:p w:rsidR="003F7024" w:rsidRDefault="003F7024">
            <w:pPr>
              <w:tabs>
                <w:tab w:val="right" w:leader="dot" w:pos="4316"/>
              </w:tabs>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TỔNG CỘNG</w:t>
            </w:r>
          </w:p>
        </w:tc>
        <w:tc>
          <w:tcPr>
            <w:tcW w:w="1342" w:type="dxa"/>
            <w:tcBorders>
              <w:top w:val="single" w:sz="4" w:space="0" w:color="auto"/>
              <w:left w:val="single" w:sz="4" w:space="0" w:color="auto"/>
              <w:bottom w:val="single" w:sz="4" w:space="0" w:color="auto"/>
              <w:right w:val="single" w:sz="4" w:space="0" w:color="auto"/>
            </w:tcBorders>
            <w:vAlign w:val="center"/>
            <w:hideMark/>
          </w:tcPr>
          <w:p w:rsidR="003F7024" w:rsidRDefault="003F7024">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100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F7024" w:rsidRDefault="00FA71E2">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83</w:t>
            </w:r>
          </w:p>
        </w:tc>
      </w:tr>
    </w:tbl>
    <w:p w:rsidR="003F7024" w:rsidRDefault="003F7024" w:rsidP="003F7024">
      <w:pPr>
        <w:spacing w:after="0"/>
        <w:rPr>
          <w:rFonts w:ascii="Times New Roman" w:hAnsi="Times New Roman"/>
          <w:sz w:val="28"/>
          <w:szCs w:val="28"/>
        </w:rPr>
      </w:pPr>
    </w:p>
    <w:p w:rsidR="003F7024" w:rsidRDefault="003F7024" w:rsidP="003F7024">
      <w:pPr>
        <w:tabs>
          <w:tab w:val="right" w:leader="dot" w:pos="9900"/>
        </w:tabs>
        <w:spacing w:after="0"/>
        <w:rPr>
          <w:rFonts w:ascii="Times New Roman" w:hAnsi="Times New Roman"/>
          <w:b/>
          <w:sz w:val="28"/>
          <w:szCs w:val="28"/>
        </w:rPr>
      </w:pPr>
    </w:p>
    <w:p w:rsidR="003F7024" w:rsidRDefault="003F7024" w:rsidP="003F7024">
      <w:pPr>
        <w:tabs>
          <w:tab w:val="right" w:leader="dot" w:pos="9900"/>
        </w:tabs>
        <w:spacing w:after="0"/>
        <w:rPr>
          <w:rFonts w:ascii="Times New Roman" w:hAnsi="Times New Roman"/>
          <w:b/>
          <w:sz w:val="28"/>
          <w:szCs w:val="28"/>
        </w:rPr>
      </w:pPr>
      <w:r>
        <w:rPr>
          <w:rFonts w:ascii="Times New Roman" w:hAnsi="Times New Roman"/>
          <w:b/>
          <w:sz w:val="28"/>
          <w:szCs w:val="28"/>
        </w:rPr>
        <w:t xml:space="preserve">Nhận xét của người đánh giá: </w:t>
      </w:r>
      <w:r>
        <w:rPr>
          <w:rFonts w:ascii="Times New Roman" w:hAnsi="Times New Roman"/>
          <w:b/>
          <w:i/>
          <w:sz w:val="28"/>
          <w:szCs w:val="28"/>
        </w:rPr>
        <w:t xml:space="preserve">(căn cứ vào thuyết minh, bằng chứng, tài liệu nộp kèm theo sáng kiến)  </w:t>
      </w:r>
    </w:p>
    <w:p w:rsidR="003F7024" w:rsidRDefault="003F7024" w:rsidP="003F7024">
      <w:pPr>
        <w:tabs>
          <w:tab w:val="right" w:leader="dot" w:pos="9900"/>
        </w:tabs>
        <w:spacing w:after="0"/>
        <w:rPr>
          <w:rFonts w:ascii="Times New Roman" w:hAnsi="Times New Roman"/>
          <w:sz w:val="28"/>
          <w:szCs w:val="28"/>
        </w:rPr>
      </w:pPr>
      <w:r>
        <w:rPr>
          <w:rFonts w:ascii="Times New Roman" w:hAnsi="Times New Roman"/>
          <w:sz w:val="28"/>
          <w:szCs w:val="28"/>
        </w:rPr>
        <w:t xml:space="preserve">1.  Tính mới trong phạm vi đơn vị                            Có </w:t>
      </w:r>
      <w:r>
        <w:rPr>
          <w:rFonts w:ascii="Times New Roman" w:hAnsi="Times New Roman"/>
          <w:sz w:val="28"/>
          <w:szCs w:val="28"/>
        </w:rPr>
        <w:sym w:font="Wingdings" w:char="F078"/>
      </w:r>
      <w:r>
        <w:rPr>
          <w:rFonts w:ascii="SimSun" w:eastAsia="SimSun" w:hAnsi="SimSun" w:hint="eastAsia"/>
          <w:sz w:val="28"/>
          <w:szCs w:val="28"/>
        </w:rPr>
        <w:t xml:space="preserve">   Không □      </w:t>
      </w:r>
    </w:p>
    <w:p w:rsidR="003F7024" w:rsidRDefault="003F7024" w:rsidP="003F7024">
      <w:pPr>
        <w:tabs>
          <w:tab w:val="right" w:leader="dot" w:pos="9900"/>
        </w:tabs>
        <w:spacing w:after="0"/>
        <w:rPr>
          <w:rFonts w:ascii="Times New Roman" w:hAnsi="Times New Roman"/>
          <w:sz w:val="28"/>
          <w:szCs w:val="28"/>
        </w:rPr>
      </w:pPr>
      <w:r>
        <w:rPr>
          <w:rFonts w:ascii="Times New Roman" w:hAnsi="Times New Roman"/>
          <w:sz w:val="28"/>
          <w:szCs w:val="28"/>
        </w:rPr>
        <w:t xml:space="preserve">2. Đã được áp dụng thử tại đơn vị                            Có </w:t>
      </w:r>
      <w:r>
        <w:rPr>
          <w:rFonts w:ascii="SimSun" w:eastAsia="SimSun" w:hAnsi="SimSun" w:hint="eastAsia"/>
          <w:sz w:val="28"/>
          <w:szCs w:val="28"/>
        </w:rPr>
        <w:t xml:space="preserve">□   Không </w:t>
      </w:r>
      <w:r>
        <w:rPr>
          <w:rFonts w:ascii="Times New Roman" w:hAnsi="Times New Roman"/>
          <w:sz w:val="28"/>
          <w:szCs w:val="28"/>
        </w:rPr>
        <w:sym w:font="Wingdings" w:char="F078"/>
      </w:r>
      <w:r>
        <w:rPr>
          <w:rFonts w:ascii="SimSun" w:eastAsia="SimSun" w:hAnsi="SimSun" w:hint="eastAsia"/>
          <w:sz w:val="28"/>
          <w:szCs w:val="28"/>
        </w:rPr>
        <w:t xml:space="preserve">      </w:t>
      </w:r>
    </w:p>
    <w:p w:rsidR="003F7024" w:rsidRDefault="003F7024" w:rsidP="003F7024">
      <w:pPr>
        <w:tabs>
          <w:tab w:val="right" w:leader="dot" w:pos="9900"/>
        </w:tabs>
        <w:spacing w:after="0"/>
        <w:rPr>
          <w:rFonts w:ascii="Times New Roman" w:hAnsi="Times New Roman"/>
          <w:sz w:val="28"/>
          <w:szCs w:val="28"/>
        </w:rPr>
      </w:pPr>
      <w:r>
        <w:rPr>
          <w:rFonts w:ascii="Times New Roman" w:hAnsi="Times New Roman"/>
          <w:sz w:val="28"/>
          <w:szCs w:val="28"/>
        </w:rPr>
        <w:t xml:space="preserve">3. Khả năng mang lại lợi ích                                     Có </w:t>
      </w:r>
      <w:r>
        <w:rPr>
          <w:rFonts w:ascii="Times New Roman" w:hAnsi="Times New Roman"/>
          <w:sz w:val="28"/>
          <w:szCs w:val="28"/>
        </w:rPr>
        <w:sym w:font="Wingdings" w:char="F078"/>
      </w:r>
      <w:r>
        <w:rPr>
          <w:rFonts w:ascii="SimSun" w:eastAsia="SimSun" w:hAnsi="SimSun" w:hint="eastAsia"/>
          <w:sz w:val="28"/>
          <w:szCs w:val="28"/>
        </w:rPr>
        <w:t xml:space="preserve">   Không □      </w:t>
      </w:r>
    </w:p>
    <w:p w:rsidR="003F7024" w:rsidRDefault="003F7024" w:rsidP="003F7024">
      <w:pPr>
        <w:tabs>
          <w:tab w:val="right" w:leader="dot" w:pos="9900"/>
        </w:tabs>
        <w:spacing w:after="0"/>
        <w:rPr>
          <w:rFonts w:ascii="Times New Roman" w:eastAsia="SimSun" w:hAnsi="Times New Roman"/>
          <w:sz w:val="28"/>
          <w:szCs w:val="28"/>
        </w:rPr>
      </w:pPr>
      <w:r>
        <w:rPr>
          <w:rFonts w:ascii="SimSun" w:eastAsia="SimSun" w:hAnsi="SimSun" w:hint="eastAsia"/>
          <w:sz w:val="28"/>
          <w:szCs w:val="28"/>
        </w:rPr>
        <w:t xml:space="preserve"> </w:t>
      </w:r>
      <w:r w:rsidR="00F56EE5">
        <w:rPr>
          <w:rFonts w:ascii="Times New Roman" w:eastAsia="SimSun" w:hAnsi="Times New Roman"/>
          <w:sz w:val="28"/>
          <w:szCs w:val="28"/>
        </w:rPr>
        <w:t>Bài viết có tính mới, kết cấu logic, phù hợp. Có trình bày được thực trạng về vấn đề liên quan đến đạo đức và kỹ năng cho người học thông qua kết quả khảo sát người học.</w:t>
      </w:r>
    </w:p>
    <w:p w:rsidR="00F56EE5" w:rsidRDefault="00F56EE5" w:rsidP="003F7024">
      <w:pPr>
        <w:tabs>
          <w:tab w:val="right" w:leader="dot" w:pos="9900"/>
        </w:tabs>
        <w:spacing w:after="0"/>
        <w:rPr>
          <w:rFonts w:ascii="Times New Roman" w:hAnsi="Times New Roman"/>
          <w:sz w:val="28"/>
          <w:szCs w:val="28"/>
        </w:rPr>
      </w:pPr>
      <w:r>
        <w:rPr>
          <w:rFonts w:ascii="Times New Roman" w:eastAsia="SimSun" w:hAnsi="Times New Roman"/>
          <w:sz w:val="28"/>
          <w:szCs w:val="28"/>
        </w:rPr>
        <w:t>Việc đưa thơ, hình ảnh, phim tư liệu trong các nội dung tư tưởng Hồ Chí Minh để minh họa cho những phẩm chất đạo đức cao đẹp của Người giúp cho quá trình giáo dục phẩm chất đạo đức và rèn luyện tính kỷ luật dễ dàng và thuận tiện hơn, người học có thể lấy đó là tấm gương để học hỏi và noi theo.</w:t>
      </w:r>
      <w:bookmarkStart w:id="0" w:name="_GoBack"/>
      <w:bookmarkEnd w:id="0"/>
    </w:p>
    <w:p w:rsidR="003F7024" w:rsidRDefault="003F7024" w:rsidP="003F7024">
      <w:pPr>
        <w:pStyle w:val="ListParagraph"/>
        <w:numPr>
          <w:ilvl w:val="0"/>
          <w:numId w:val="3"/>
        </w:numPr>
        <w:spacing w:after="0" w:line="288" w:lineRule="auto"/>
        <w:ind w:left="284" w:hanging="284"/>
        <w:rPr>
          <w:rFonts w:ascii="Times New Roman" w:hAnsi="Times New Roman"/>
          <w:sz w:val="28"/>
          <w:szCs w:val="28"/>
        </w:rPr>
      </w:pPr>
      <w:r>
        <w:rPr>
          <w:rFonts w:ascii="Times New Roman" w:hAnsi="Times New Roman"/>
          <w:sz w:val="28"/>
          <w:szCs w:val="28"/>
        </w:rPr>
        <w:t>Phạm vi áp dụng mở rộng:</w:t>
      </w:r>
    </w:p>
    <w:p w:rsidR="003F7024" w:rsidRDefault="003F7024" w:rsidP="00FA71E2">
      <w:pPr>
        <w:pStyle w:val="ListParagraph"/>
        <w:numPr>
          <w:ilvl w:val="1"/>
          <w:numId w:val="4"/>
        </w:numPr>
        <w:spacing w:after="0" w:line="288" w:lineRule="auto"/>
        <w:ind w:left="567" w:hanging="283"/>
        <w:rPr>
          <w:rFonts w:ascii="Times New Roman" w:hAnsi="Times New Roman"/>
          <w:sz w:val="28"/>
          <w:szCs w:val="28"/>
        </w:rPr>
      </w:pPr>
      <w:r>
        <w:rPr>
          <w:rFonts w:ascii="Times New Roman" w:hAnsi="Times New Roman"/>
          <w:sz w:val="28"/>
          <w:szCs w:val="28"/>
        </w:rPr>
        <w:t xml:space="preserve">Được áp dụng trong phạm vi cấp cấp sở, ngành, quận, huyện:Có </w:t>
      </w:r>
      <w:r>
        <w:sym w:font="Wingdings" w:char="F06F"/>
      </w:r>
      <w:r>
        <w:t xml:space="preserve">  </w:t>
      </w:r>
      <w:r>
        <w:rPr>
          <w:rFonts w:ascii="Times New Roman" w:hAnsi="Times New Roman"/>
          <w:sz w:val="28"/>
          <w:szCs w:val="28"/>
        </w:rPr>
        <w:t xml:space="preserve">Không </w:t>
      </w:r>
      <w:r w:rsidR="00FA71E2">
        <w:rPr>
          <w:rFonts w:ascii="Times New Roman" w:hAnsi="Times New Roman"/>
          <w:sz w:val="28"/>
          <w:szCs w:val="28"/>
        </w:rPr>
        <w:sym w:font="Wingdings" w:char="F078"/>
      </w:r>
    </w:p>
    <w:p w:rsidR="003F7024" w:rsidRDefault="003F7024" w:rsidP="00FA71E2">
      <w:pPr>
        <w:pStyle w:val="ListParagraph"/>
        <w:numPr>
          <w:ilvl w:val="1"/>
          <w:numId w:val="4"/>
        </w:numPr>
        <w:spacing w:after="0" w:line="288" w:lineRule="auto"/>
        <w:ind w:left="567" w:hanging="283"/>
        <w:rPr>
          <w:rFonts w:ascii="Times New Roman" w:hAnsi="Times New Roman"/>
          <w:sz w:val="28"/>
          <w:szCs w:val="28"/>
        </w:rPr>
      </w:pPr>
      <w:r>
        <w:rPr>
          <w:rFonts w:ascii="Times New Roman" w:hAnsi="Times New Roman"/>
          <w:sz w:val="28"/>
          <w:szCs w:val="28"/>
        </w:rPr>
        <w:t>Được áp dụng ở phạm vi Thành phố:</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sidR="00FA71E2">
        <w:rPr>
          <w:rFonts w:ascii="Times New Roman" w:hAnsi="Times New Roman"/>
          <w:sz w:val="28"/>
          <w:szCs w:val="28"/>
        </w:rPr>
        <w:sym w:font="Wingdings" w:char="F078"/>
      </w:r>
    </w:p>
    <w:p w:rsidR="003F7024" w:rsidRDefault="003F7024" w:rsidP="00FA71E2">
      <w:pPr>
        <w:pStyle w:val="ListParagraph"/>
        <w:numPr>
          <w:ilvl w:val="1"/>
          <w:numId w:val="4"/>
        </w:numPr>
        <w:spacing w:after="0" w:line="288" w:lineRule="auto"/>
        <w:ind w:left="567" w:hanging="283"/>
        <w:rPr>
          <w:rFonts w:ascii="Times New Roman" w:hAnsi="Times New Roman"/>
          <w:sz w:val="28"/>
          <w:szCs w:val="28"/>
        </w:rPr>
      </w:pPr>
      <w:r>
        <w:rPr>
          <w:rFonts w:ascii="Times New Roman" w:hAnsi="Times New Roman"/>
          <w:sz w:val="28"/>
          <w:szCs w:val="28"/>
        </w:rPr>
        <w:t xml:space="preserve">Đượp áp dụng ở phạm vi ngoài Thành phố : </w:t>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sidR="00FA71E2">
        <w:rPr>
          <w:rFonts w:ascii="Times New Roman" w:hAnsi="Times New Roman"/>
          <w:sz w:val="28"/>
          <w:szCs w:val="28"/>
        </w:rPr>
        <w:sym w:font="Wingdings" w:char="F078"/>
      </w:r>
    </w:p>
    <w:p w:rsidR="003F7024" w:rsidRDefault="003F7024" w:rsidP="003F7024">
      <w:pPr>
        <w:pStyle w:val="ListParagraph"/>
        <w:spacing w:after="0" w:line="288" w:lineRule="auto"/>
        <w:ind w:left="540"/>
        <w:rPr>
          <w:rFonts w:ascii="Times New Roman" w:hAnsi="Times New Roman"/>
          <w:b/>
          <w:bCs/>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3F7024" w:rsidRDefault="003F7024" w:rsidP="003F7024">
      <w:pPr>
        <w:tabs>
          <w:tab w:val="center" w:pos="6480"/>
        </w:tabs>
        <w:spacing w:after="0"/>
        <w:jc w:val="both"/>
        <w:rPr>
          <w:rFonts w:ascii="Times New Roman" w:hAnsi="Times New Roman"/>
          <w:b/>
          <w:sz w:val="28"/>
          <w:szCs w:val="28"/>
        </w:rPr>
      </w:pPr>
    </w:p>
    <w:p w:rsidR="003F7024" w:rsidRDefault="003F7024" w:rsidP="003F7024">
      <w:pPr>
        <w:tabs>
          <w:tab w:val="center" w:pos="1800"/>
        </w:tabs>
        <w:spacing w:after="0"/>
        <w:jc w:val="right"/>
        <w:rPr>
          <w:rFonts w:ascii="Times New Roman" w:hAnsi="Times New Roman"/>
          <w:b/>
          <w:i/>
          <w:sz w:val="28"/>
        </w:rPr>
      </w:pPr>
      <w:r>
        <w:rPr>
          <w:rFonts w:ascii="Times New Roman" w:hAnsi="Times New Roman"/>
          <w:i/>
          <w:sz w:val="28"/>
        </w:rPr>
        <w:t xml:space="preserve">Thành phố Hồ Chí Minh, ngày  </w:t>
      </w:r>
      <w:r w:rsidR="00FA71E2">
        <w:rPr>
          <w:rFonts w:ascii="Times New Roman" w:hAnsi="Times New Roman"/>
          <w:i/>
          <w:sz w:val="28"/>
        </w:rPr>
        <w:t>5</w:t>
      </w:r>
      <w:r>
        <w:rPr>
          <w:rFonts w:ascii="Times New Roman" w:hAnsi="Times New Roman"/>
          <w:i/>
          <w:sz w:val="28"/>
        </w:rPr>
        <w:t xml:space="preserve">  tháng  </w:t>
      </w:r>
      <w:r w:rsidR="00FA71E2">
        <w:rPr>
          <w:rFonts w:ascii="Times New Roman" w:hAnsi="Times New Roman"/>
          <w:i/>
          <w:sz w:val="28"/>
        </w:rPr>
        <w:t>1</w:t>
      </w:r>
      <w:r>
        <w:rPr>
          <w:rFonts w:ascii="Times New Roman" w:hAnsi="Times New Roman"/>
          <w:i/>
          <w:sz w:val="28"/>
        </w:rPr>
        <w:t xml:space="preserve">  năm 2019</w:t>
      </w:r>
    </w:p>
    <w:p w:rsidR="003F7024" w:rsidRDefault="003F7024" w:rsidP="003F7024">
      <w:pPr>
        <w:tabs>
          <w:tab w:val="center" w:pos="6480"/>
        </w:tabs>
        <w:spacing w:after="0"/>
        <w:jc w:val="both"/>
        <w:rPr>
          <w:rFonts w:ascii="Times New Roman" w:hAnsi="Times New Roman"/>
          <w:b/>
          <w:sz w:val="28"/>
          <w:szCs w:val="28"/>
        </w:rPr>
      </w:pPr>
      <w:r>
        <w:rPr>
          <w:rFonts w:ascii="Times New Roman" w:hAnsi="Times New Roman"/>
          <w:b/>
          <w:sz w:val="28"/>
          <w:szCs w:val="28"/>
        </w:rPr>
        <w:lastRenderedPageBreak/>
        <w:tab/>
        <w:t>Thành viên Hội đồng</w:t>
      </w:r>
    </w:p>
    <w:p w:rsidR="003F7024" w:rsidRDefault="003F7024" w:rsidP="003F7024">
      <w:pPr>
        <w:tabs>
          <w:tab w:val="center" w:pos="6480"/>
        </w:tabs>
        <w:spacing w:after="0"/>
        <w:jc w:val="both"/>
        <w:rPr>
          <w:rFonts w:ascii="Times New Roman" w:hAnsi="Times New Roman"/>
          <w:b/>
          <w:sz w:val="28"/>
          <w:szCs w:val="28"/>
        </w:rPr>
      </w:pPr>
    </w:p>
    <w:p w:rsidR="003F7024" w:rsidRDefault="003F7024" w:rsidP="003F7024">
      <w:pPr>
        <w:tabs>
          <w:tab w:val="center" w:pos="6480"/>
        </w:tabs>
        <w:spacing w:after="0"/>
        <w:jc w:val="both"/>
        <w:rPr>
          <w:rFonts w:ascii="Times New Roman" w:hAnsi="Times New Roman"/>
          <w:b/>
          <w:sz w:val="28"/>
          <w:szCs w:val="28"/>
        </w:rPr>
      </w:pPr>
    </w:p>
    <w:p w:rsidR="003F7024" w:rsidRDefault="003F7024" w:rsidP="003F7024">
      <w:pPr>
        <w:tabs>
          <w:tab w:val="center" w:pos="6480"/>
        </w:tabs>
        <w:spacing w:after="0"/>
        <w:jc w:val="both"/>
        <w:rPr>
          <w:rFonts w:ascii="Times New Roman" w:hAnsi="Times New Roman"/>
          <w:b/>
          <w:sz w:val="28"/>
          <w:szCs w:val="28"/>
        </w:rPr>
      </w:pPr>
      <w:r>
        <w:rPr>
          <w:rFonts w:ascii="Times New Roman" w:hAnsi="Times New Roman"/>
          <w:b/>
          <w:sz w:val="28"/>
          <w:szCs w:val="28"/>
        </w:rPr>
        <w:tab/>
        <w:t>Phan Thị Thùy Trang</w:t>
      </w:r>
    </w:p>
    <w:p w:rsidR="003F7024" w:rsidRDefault="003F7024" w:rsidP="003F7024">
      <w:pPr>
        <w:tabs>
          <w:tab w:val="center" w:pos="6480"/>
        </w:tabs>
        <w:spacing w:after="0"/>
        <w:jc w:val="both"/>
        <w:rPr>
          <w:rFonts w:ascii="Times New Roman" w:hAnsi="Times New Roman"/>
          <w:b/>
          <w:sz w:val="28"/>
          <w:szCs w:val="28"/>
        </w:rPr>
      </w:pPr>
    </w:p>
    <w:p w:rsidR="003F7024" w:rsidRDefault="003F7024" w:rsidP="003F7024">
      <w:pPr>
        <w:tabs>
          <w:tab w:val="center" w:pos="6480"/>
        </w:tabs>
        <w:spacing w:after="0"/>
        <w:jc w:val="both"/>
        <w:rPr>
          <w:rFonts w:ascii="Times New Roman" w:hAnsi="Times New Roman"/>
          <w:b/>
          <w:sz w:val="28"/>
          <w:szCs w:val="28"/>
        </w:rPr>
      </w:pPr>
      <w:r>
        <w:rPr>
          <w:rFonts w:ascii="Times New Roman" w:hAnsi="Times New Roman"/>
          <w:sz w:val="28"/>
          <w:szCs w:val="28"/>
        </w:rPr>
        <w:tab/>
      </w:r>
    </w:p>
    <w:p w:rsidR="003F7024" w:rsidRDefault="003F7024" w:rsidP="003F7024">
      <w:pPr>
        <w:tabs>
          <w:tab w:val="center" w:pos="6480"/>
        </w:tabs>
        <w:spacing w:after="0"/>
        <w:jc w:val="both"/>
        <w:rPr>
          <w:rFonts w:ascii="Times New Roman" w:hAnsi="Times New Roman"/>
          <w:sz w:val="28"/>
          <w:szCs w:val="28"/>
        </w:rPr>
      </w:pPr>
      <w:r>
        <w:rPr>
          <w:rFonts w:ascii="Times New Roman" w:hAnsi="Times New Roman"/>
          <w:b/>
          <w:sz w:val="28"/>
          <w:szCs w:val="28"/>
        </w:rPr>
        <w:tab/>
      </w:r>
    </w:p>
    <w:p w:rsidR="003B2BA5" w:rsidRDefault="003B2BA5"/>
    <w:sectPr w:rsidR="003B2B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47BF9"/>
    <w:multiLevelType w:val="hybridMultilevel"/>
    <w:tmpl w:val="34BA3A6E"/>
    <w:lvl w:ilvl="0" w:tplc="AE2C7566">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3DA129D"/>
    <w:multiLevelType w:val="hybridMultilevel"/>
    <w:tmpl w:val="808ABD22"/>
    <w:lvl w:ilvl="0" w:tplc="31200DD2">
      <w:numFmt w:val="bullet"/>
      <w:lvlText w:val="-"/>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b/>
      </w:rPr>
    </w:lvl>
    <w:lvl w:ilvl="1" w:tplc="04090017">
      <w:start w:val="1"/>
      <w:numFmt w:val="lowerLetter"/>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E3314C7"/>
    <w:multiLevelType w:val="hybridMultilevel"/>
    <w:tmpl w:val="F0187618"/>
    <w:lvl w:ilvl="0" w:tplc="DBA26594">
      <w:start w:val="4"/>
      <w:numFmt w:val="decimal"/>
      <w:lvlText w:val="%1."/>
      <w:lvlJc w:val="left"/>
      <w:pPr>
        <w:ind w:left="540" w:hanging="360"/>
      </w:pPr>
      <w:rPr>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lvlOverride w:ilvl="0">
      <w:startOverride w:val="4"/>
    </w:lvlOverride>
    <w:lvlOverride w:ilvl="1"/>
    <w:lvlOverride w:ilvl="2"/>
    <w:lvlOverride w:ilvl="3"/>
    <w:lvlOverride w:ilvl="4"/>
    <w:lvlOverride w:ilvl="5"/>
    <w:lvlOverride w:ilvl="6"/>
    <w:lvlOverride w:ilvl="7"/>
    <w:lvlOverride w:ilvl="8"/>
  </w:num>
  <w:num w:numId="4">
    <w:abstractNumId w:val="2"/>
    <w:lvlOverride w:ilvl="0">
      <w:startOverride w:val="4"/>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024"/>
    <w:rsid w:val="000E3551"/>
    <w:rsid w:val="003B2BA5"/>
    <w:rsid w:val="003F7024"/>
    <w:rsid w:val="00F56EE5"/>
    <w:rsid w:val="00F615C5"/>
    <w:rsid w:val="00FA7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73087A99-014C-4860-A454-A5D8D2CD2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024"/>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0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204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463</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2020-01-05T13:57:00Z</dcterms:created>
  <dcterms:modified xsi:type="dcterms:W3CDTF">2020-01-05T14:54:00Z</dcterms:modified>
</cp:coreProperties>
</file>